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C8C" w:rsidRPr="000C7C8C" w:rsidRDefault="000C7C8C" w:rsidP="000C7C8C">
      <w:pPr>
        <w:shd w:val="clear" w:color="auto" w:fill="2563A2"/>
        <w:spacing w:before="150" w:after="150" w:line="240" w:lineRule="auto"/>
        <w:outlineLvl w:val="0"/>
        <w:rPr>
          <w:rFonts w:ascii="Cuprum" w:eastAsia="Times New Roman" w:hAnsi="Cuprum" w:cs="Times New Roman"/>
          <w:color w:val="FFFFFF"/>
          <w:kern w:val="36"/>
          <w:sz w:val="34"/>
          <w:szCs w:val="34"/>
        </w:rPr>
      </w:pPr>
      <w:r w:rsidRPr="000C7C8C">
        <w:rPr>
          <w:rFonts w:ascii="Cuprum" w:eastAsia="Times New Roman" w:hAnsi="Cuprum" w:cs="Times New Roman"/>
          <w:color w:val="FFFFFF"/>
          <w:kern w:val="36"/>
          <w:sz w:val="34"/>
          <w:szCs w:val="34"/>
        </w:rPr>
        <w:t>О праве на социальное обслуживание в стационарной форме социального обслуживания по Федеральному закону от 28 декабря 2013 года № 442-ФЗ «Об основах социального обслуживания граждан в Российской Федерации»</w:t>
      </w:r>
    </w:p>
    <w:p w:rsidR="000C7C8C" w:rsidRPr="000C7C8C" w:rsidRDefault="000C7C8C" w:rsidP="000C7C8C">
      <w:pPr>
        <w:spacing w:after="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0C7C8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</w:rPr>
        <w:t>Вопрос: Кто согласно Федеральному закону будет иметь право на социальное обслуживание в стационарной форме социального обслуживания населения и куда обращаться по этому поводу?</w:t>
      </w:r>
    </w:p>
    <w:p w:rsidR="000C7C8C" w:rsidRPr="000C7C8C" w:rsidRDefault="000C7C8C" w:rsidP="000C7C8C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0C7C8C">
        <w:rPr>
          <w:rFonts w:ascii="Times New Roman" w:eastAsia="Times New Roman" w:hAnsi="Times New Roman" w:cs="Times New Roman"/>
          <w:sz w:val="21"/>
          <w:szCs w:val="21"/>
        </w:rPr>
        <w:t xml:space="preserve">С 01 января 2015 г. вступает в силу Федеральный закон от 28 декабря 2013 года № 442-ФЗ «Об основах социального обслуживания граждан в Российской Федерации». Согласно Закону социальные услуги будут предоставляться их получателям в форме социального обслуживания на дому, в </w:t>
      </w:r>
      <w:proofErr w:type="spellStart"/>
      <w:r w:rsidRPr="000C7C8C">
        <w:rPr>
          <w:rFonts w:ascii="Times New Roman" w:eastAsia="Times New Roman" w:hAnsi="Times New Roman" w:cs="Times New Roman"/>
          <w:sz w:val="21"/>
          <w:szCs w:val="21"/>
        </w:rPr>
        <w:t>полустационарной</w:t>
      </w:r>
      <w:proofErr w:type="spellEnd"/>
      <w:r w:rsidRPr="000C7C8C">
        <w:rPr>
          <w:rFonts w:ascii="Times New Roman" w:eastAsia="Times New Roman" w:hAnsi="Times New Roman" w:cs="Times New Roman"/>
          <w:sz w:val="21"/>
          <w:szCs w:val="21"/>
        </w:rPr>
        <w:t xml:space="preserve"> форме, или в стационарной форме.</w:t>
      </w:r>
    </w:p>
    <w:p w:rsidR="000C7C8C" w:rsidRPr="000C7C8C" w:rsidRDefault="000C7C8C" w:rsidP="000C7C8C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0C7C8C">
        <w:rPr>
          <w:rFonts w:ascii="Times New Roman" w:eastAsia="Times New Roman" w:hAnsi="Times New Roman" w:cs="Times New Roman"/>
          <w:sz w:val="21"/>
          <w:szCs w:val="21"/>
        </w:rPr>
        <w:t>Социальные услуги в стационарной форме будут предоставляться их получателям при постоянном, временном (на срок, определенный индивидуальной программой) или пятидневном (в неделю) круглосуточном проживании в организации социального обслуживания.</w:t>
      </w:r>
    </w:p>
    <w:p w:rsidR="000C7C8C" w:rsidRPr="000C7C8C" w:rsidRDefault="000C7C8C" w:rsidP="000C7C8C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0C7C8C">
        <w:rPr>
          <w:rFonts w:ascii="Times New Roman" w:eastAsia="Times New Roman" w:hAnsi="Times New Roman" w:cs="Times New Roman"/>
          <w:sz w:val="21"/>
          <w:szCs w:val="21"/>
        </w:rPr>
        <w:t>Правом на предоставление социальных услуг в стационарной форме социального обслуживания будут пользоваться граждане, не имеющие вследствие полной или частичной утратой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инвалидности. К этим гражданам относятся пожилые граждане (мужчины старше 60 лет, женщины старше 55 лет), инвалиды, в том числе дети инвалиды.</w:t>
      </w:r>
    </w:p>
    <w:p w:rsidR="000C7C8C" w:rsidRPr="000C7C8C" w:rsidRDefault="000C7C8C" w:rsidP="000C7C8C">
      <w:pPr>
        <w:spacing w:after="100" w:afterAutospacing="1" w:line="240" w:lineRule="auto"/>
        <w:ind w:firstLine="225"/>
        <w:rPr>
          <w:rFonts w:ascii="Times New Roman" w:eastAsia="Times New Roman" w:hAnsi="Times New Roman" w:cs="Times New Roman"/>
          <w:sz w:val="21"/>
          <w:szCs w:val="21"/>
        </w:rPr>
      </w:pPr>
      <w:r w:rsidRPr="000C7C8C">
        <w:rPr>
          <w:rFonts w:ascii="Times New Roman" w:eastAsia="Times New Roman" w:hAnsi="Times New Roman" w:cs="Times New Roman"/>
          <w:sz w:val="21"/>
          <w:szCs w:val="21"/>
        </w:rPr>
        <w:t>Решение о наличии права на получение социальных услуг в стационарной форме социального обслуживания по-прежнему будет приниматься министерством труда и социальной защиты населения Ставропольского края. Обратиться с нового года за предоставлением социальных услуг в стационарной форме можно будет как в министерство труда и социальной защиты населения, так и в органы труда и социальной защиты населения по месту жительства. Изменения перечня документов, необходимых для подтверждения права граждан на получение социальных услуг в стационарной форме социального обслуживания, не планируется, за исключением изменения форм отдельных документов (заявления, заключения о наличии или отсутствии медицинских противопоказаний к нахождению в стационарной организации социального обслуживания).</w:t>
      </w:r>
    </w:p>
    <w:p w:rsidR="004419F8" w:rsidRDefault="004419F8"/>
    <w:sectPr w:rsidR="004419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upr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C7C8C"/>
    <w:rsid w:val="000C7C8C"/>
    <w:rsid w:val="004419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0C7C8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C7C8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0C7C8C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0C7C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93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9077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1899</Characters>
  <Application>Microsoft Office Word</Application>
  <DocSecurity>0</DocSecurity>
  <Lines>15</Lines>
  <Paragraphs>4</Paragraphs>
  <ScaleCrop>false</ScaleCrop>
  <Company/>
  <LinksUpToDate>false</LinksUpToDate>
  <CharactersWithSpaces>2227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2015-11-12T07:08:00Z</dcterms:created>
  <dcterms:modified xsi:type="dcterms:W3CDTF">2015-11-12T07:08:00Z</dcterms:modified>
</cp:coreProperties>
</file>